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8D5486" w:rsidRDefault="00A82653" w:rsidP="00655B21">
      <w:pPr>
        <w:rPr>
          <w:sz w:val="20"/>
          <w:szCs w:val="20"/>
        </w:rPr>
      </w:pPr>
    </w:p>
    <w:p w14:paraId="0BA69C9F" w14:textId="56093690" w:rsidR="001F0879" w:rsidRPr="008D5486" w:rsidRDefault="00CD0365" w:rsidP="001F0879">
      <w:pPr>
        <w:suppressAutoHyphens/>
        <w:jc w:val="center"/>
        <w:rPr>
          <w:rFonts w:eastAsia="Times New Roman"/>
          <w:b/>
          <w:lang w:bidi="ar-SA"/>
        </w:rPr>
      </w:pPr>
      <w:r w:rsidRPr="008D5486">
        <w:rPr>
          <w:rFonts w:eastAsia="Times New Roman"/>
          <w:b/>
          <w:lang w:bidi="ar-SA"/>
        </w:rPr>
        <w:t xml:space="preserve">Głowica przezprzełykowa </w:t>
      </w:r>
      <w:r w:rsidR="008B0BF6" w:rsidRPr="008D5486">
        <w:rPr>
          <w:rFonts w:eastAsia="Times New Roman"/>
          <w:b/>
          <w:lang w:bidi="ar-SA"/>
        </w:rPr>
        <w:t xml:space="preserve">– </w:t>
      </w:r>
      <w:r w:rsidR="0029505C" w:rsidRPr="008D5486">
        <w:rPr>
          <w:rFonts w:eastAsia="Times New Roman"/>
          <w:b/>
          <w:lang w:bidi="ar-SA"/>
        </w:rPr>
        <w:t>1 szt.</w:t>
      </w:r>
    </w:p>
    <w:p w14:paraId="7EAD96EF" w14:textId="77777777" w:rsidR="00024905" w:rsidRPr="008D5486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8D5486" w:rsidRPr="008D5486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8D548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548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8D548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548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8D548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548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8D5486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D548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8D5486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D548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8D5486" w:rsidRPr="008D5486" w14:paraId="577EC67D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6D35AE41" w:rsidR="00D93245" w:rsidRPr="008D5486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8D5486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D5486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D93245" w:rsidRPr="008D5486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8D5486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D5486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D93245" w:rsidRPr="008D5486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8D5486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D5486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D93245" w:rsidRPr="008D5486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8D04461" w:rsidR="00D93245" w:rsidRPr="008D5486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8D5486">
              <w:rPr>
                <w:sz w:val="20"/>
                <w:szCs w:val="20"/>
                <w:lang w:val="pl-PL"/>
              </w:rPr>
              <w:t xml:space="preserve">Rok produkcji nie starszy niż </w:t>
            </w:r>
            <w:r w:rsidR="008B0BF6" w:rsidRPr="008D5486">
              <w:rPr>
                <w:sz w:val="20"/>
                <w:szCs w:val="20"/>
                <w:lang w:val="pl-PL"/>
              </w:rPr>
              <w:t>2025</w:t>
            </w:r>
            <w:r w:rsidRPr="008D5486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8D5486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3365A5CA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8D5486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8D5486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D5486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8D5486" w:rsidRPr="008D5486" w14:paraId="20353FFE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2BB0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 xml:space="preserve">Głowica przezprzełykowa w technologii matrycowej </w:t>
            </w:r>
          </w:p>
          <w:p w14:paraId="2FF7049B" w14:textId="2254819A" w:rsidR="00BC5932" w:rsidRPr="008D5486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E3A829B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0AC51977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AA96C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>Zakres pracy min. 2,0 – 8,0 MHz. (+/- 1MHz)</w:t>
            </w:r>
          </w:p>
          <w:p w14:paraId="24952F1B" w14:textId="1EFCB3EF" w:rsidR="00BC5932" w:rsidRPr="008D5486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11A19BFD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44835618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C1439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</w:t>
            </w:r>
          </w:p>
          <w:p w14:paraId="1ADECEDD" w14:textId="5F8F9A22" w:rsidR="00BC5932" w:rsidRPr="008D5486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C9BEB0B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048A673C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5030E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>Obrazowanie dwóch niezależnych płaszczyzn w czasie rzeczywistym w trybie B-</w:t>
            </w:r>
            <w:proofErr w:type="spellStart"/>
            <w:r w:rsidRPr="008D5486">
              <w:rPr>
                <w:rFonts w:eastAsia="Times New Roman"/>
              </w:rPr>
              <w:t>mode</w:t>
            </w:r>
            <w:proofErr w:type="spellEnd"/>
            <w:r w:rsidRPr="008D5486">
              <w:rPr>
                <w:rFonts w:eastAsia="Times New Roman"/>
              </w:rPr>
              <w:t xml:space="preserve"> i CD</w:t>
            </w:r>
          </w:p>
          <w:p w14:paraId="4E19DECF" w14:textId="2319010A" w:rsidR="00BC5932" w:rsidRPr="008D5486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BA97678" w:rsidR="00BC5932" w:rsidRPr="008D5486" w:rsidRDefault="00BC5932" w:rsidP="00BC593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2A89D044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A83D1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>Min. jeden przycisk z możliwością przypisania funkcji</w:t>
            </w:r>
          </w:p>
          <w:p w14:paraId="3F429A24" w14:textId="1149ABAF" w:rsidR="00BC5932" w:rsidRPr="008D5486" w:rsidRDefault="00BC5932" w:rsidP="00BC593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AC6A0DE" w:rsidR="00BC5932" w:rsidRPr="008D5486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16B70524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6D96B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>Szerokość końcówki endoskopu max. 17mm, Waga pacjenta &gt; 30kg</w:t>
            </w:r>
          </w:p>
          <w:p w14:paraId="2FB2BB59" w14:textId="524C2440" w:rsidR="00BC5932" w:rsidRPr="008D5486" w:rsidRDefault="00BC5932" w:rsidP="00BC59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55268AF0" w:rsidR="00BC5932" w:rsidRPr="008D5486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569F6424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1FE7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 xml:space="preserve">Ilość elementów min. 2500 </w:t>
            </w:r>
          </w:p>
          <w:p w14:paraId="4F1904B9" w14:textId="4E17969F" w:rsidR="00BC5932" w:rsidRPr="008D5486" w:rsidRDefault="00BC5932" w:rsidP="00BC5932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0ABC9D3B" w:rsidR="00BC5932" w:rsidRPr="008D5486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5486" w:rsidRPr="008D5486" w14:paraId="131426C6" w14:textId="77777777" w:rsidTr="00C1222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BC5932" w:rsidRPr="008D5486" w:rsidRDefault="00BC5932" w:rsidP="00BC5932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02186" w14:textId="77777777" w:rsidR="00CD0365" w:rsidRPr="008D5486" w:rsidRDefault="00CD0365" w:rsidP="00CD0365">
            <w:pPr>
              <w:widowControl/>
              <w:autoSpaceDE/>
              <w:autoSpaceDN/>
              <w:rPr>
                <w:rFonts w:ascii="Aptos" w:eastAsia="Times New Roman" w:hAnsi="Aptos" w:cs="Aptos"/>
                <w:lang w:bidi="ar-SA"/>
              </w:rPr>
            </w:pPr>
            <w:r w:rsidRPr="008D5486">
              <w:rPr>
                <w:rFonts w:eastAsia="Times New Roman"/>
              </w:rPr>
              <w:t xml:space="preserve">Głowica kompatybilna z posiadanym przez Zamawiającego systemem echokardiograficznym EPIQ </w:t>
            </w:r>
            <w:proofErr w:type="spellStart"/>
            <w:r w:rsidRPr="008D5486">
              <w:rPr>
                <w:rFonts w:eastAsia="Times New Roman"/>
              </w:rPr>
              <w:t>Cvx</w:t>
            </w:r>
            <w:proofErr w:type="spellEnd"/>
            <w:r w:rsidRPr="008D5486">
              <w:rPr>
                <w:rFonts w:eastAsia="Times New Roman"/>
              </w:rPr>
              <w:t xml:space="preserve"> i Compact 5500CV </w:t>
            </w:r>
          </w:p>
          <w:p w14:paraId="764261E5" w14:textId="79FA36C3" w:rsidR="00BC5932" w:rsidRPr="008D5486" w:rsidRDefault="00BC5932" w:rsidP="00BC5932">
            <w:pPr>
              <w:snapToGrid w:val="0"/>
              <w:rPr>
                <w:spacing w:val="-4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4EB5A6FE" w:rsidR="00BC5932" w:rsidRPr="008D5486" w:rsidRDefault="00BC5932" w:rsidP="00BC59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5486">
              <w:rPr>
                <w:sz w:val="20"/>
                <w:szCs w:val="20"/>
              </w:rPr>
              <w:t>TAK/opis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BC5932" w:rsidRPr="008D5486" w:rsidRDefault="00BC5932" w:rsidP="00BC59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8D5486" w:rsidRDefault="00641065" w:rsidP="00655B21">
      <w:pPr>
        <w:rPr>
          <w:sz w:val="20"/>
          <w:szCs w:val="20"/>
        </w:rPr>
      </w:pPr>
    </w:p>
    <w:sectPr w:rsidR="00641065" w:rsidRPr="008D5486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B4876"/>
    <w:multiLevelType w:val="hybridMultilevel"/>
    <w:tmpl w:val="ADC0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C511A"/>
    <w:rsid w:val="000D0F31"/>
    <w:rsid w:val="000D24B9"/>
    <w:rsid w:val="000D31D6"/>
    <w:rsid w:val="000D45CF"/>
    <w:rsid w:val="000E142B"/>
    <w:rsid w:val="000E2F24"/>
    <w:rsid w:val="000E47D9"/>
    <w:rsid w:val="000E4F64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05C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20EE"/>
    <w:rsid w:val="003B4E07"/>
    <w:rsid w:val="003C356A"/>
    <w:rsid w:val="003D05A9"/>
    <w:rsid w:val="003D07BA"/>
    <w:rsid w:val="003D4A26"/>
    <w:rsid w:val="003D5804"/>
    <w:rsid w:val="003E217E"/>
    <w:rsid w:val="003E3327"/>
    <w:rsid w:val="003E44CF"/>
    <w:rsid w:val="003E63F6"/>
    <w:rsid w:val="003F1F8B"/>
    <w:rsid w:val="003F54D8"/>
    <w:rsid w:val="00406205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0AD0"/>
    <w:rsid w:val="00516CE1"/>
    <w:rsid w:val="00525A95"/>
    <w:rsid w:val="00526738"/>
    <w:rsid w:val="00531F14"/>
    <w:rsid w:val="0053242A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0BF6"/>
    <w:rsid w:val="008B35C7"/>
    <w:rsid w:val="008C1ED4"/>
    <w:rsid w:val="008C5EF3"/>
    <w:rsid w:val="008C7A12"/>
    <w:rsid w:val="008D1F5F"/>
    <w:rsid w:val="008D3AE1"/>
    <w:rsid w:val="008D53AE"/>
    <w:rsid w:val="008D5486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365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F23C-AF6F-414A-8DBF-9253F545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2025-07-15T10:01:00Z</dcterms:created>
  <dcterms:modified xsi:type="dcterms:W3CDTF">2025-07-30T12:28:00Z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